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新港科技创业园位置地图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drawing>
          <wp:inline distT="0" distB="0" distL="114300" distR="114300">
            <wp:extent cx="5267960" cy="5408930"/>
            <wp:effectExtent l="0" t="0" r="8890" b="1270"/>
            <wp:docPr id="2" name="图片 2" descr="3dcece7371c20af026c279316aca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cece7371c20af026c279316aca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0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TI2ZTEzMmMxYmU3MWM2MjM3MDczZGYyMmVkYTMifQ=="/>
  </w:docVars>
  <w:rsids>
    <w:rsidRoot w:val="0BFB5EB3"/>
    <w:rsid w:val="0BFB5EB3"/>
    <w:rsid w:val="1CD22D02"/>
    <w:rsid w:val="3C753521"/>
    <w:rsid w:val="63C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2023-04-04T08:20:00Z</dcterms:created>
  <dc:creator>回眸</dc:creator>
  <cp:lastModifiedBy>蓝海1422795618</cp:lastModifiedBy>
  <dcterms:modified xsi:type="dcterms:W3CDTF">2023-05-29T11:25:47Z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FB4081A8030446F1A7862DFB59B8E520</vt:lpwstr>
  </property>
</Properties>
</file>