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60"/>
        </w:tabs>
        <w:spacing w:line="560" w:lineRule="exac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附件2</w:t>
      </w:r>
      <w:bookmarkStart w:id="0" w:name="_GoBack"/>
      <w:bookmarkEnd w:id="0"/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武汉市2021年度市直事业单位公开招聘</w:t>
      </w:r>
    </w:p>
    <w:p>
      <w:pPr>
        <w:tabs>
          <w:tab w:val="left" w:pos="660"/>
        </w:tabs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集中面试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考生须知</w:t>
      </w:r>
    </w:p>
    <w:p>
      <w:pPr>
        <w:tabs>
          <w:tab w:val="left" w:pos="660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1、考生须认真阅读并严格遵守本须知。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2、</w:t>
      </w:r>
      <w:r>
        <w:rPr>
          <w:rFonts w:hint="eastAsia" w:ascii="仿宋_GB2312" w:eastAsia="仿宋_GB2312" w:cs="仿宋_GB2312"/>
          <w:sz w:val="30"/>
          <w:szCs w:val="30"/>
        </w:rPr>
        <w:t>考生持本人二代身份证原件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《武汉市2021年度事业单位公开招聘面试考生健康声明及安全考试承诺书》（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签名（捺手印）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eastAsia="仿宋_GB2312" w:cs="仿宋_GB2312"/>
          <w:sz w:val="30"/>
          <w:szCs w:val="30"/>
        </w:rPr>
        <w:t>《武汉市20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21</w:t>
      </w:r>
      <w:r>
        <w:rPr>
          <w:rFonts w:hint="eastAsia" w:ascii="仿宋_GB2312" w:eastAsia="仿宋_GB2312" w:cs="仿宋_GB2312"/>
          <w:sz w:val="30"/>
          <w:szCs w:val="30"/>
        </w:rPr>
        <w:t>年事业单位公开招聘资格复审合格通知书》于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考试</w:t>
      </w:r>
      <w:r>
        <w:rPr>
          <w:rFonts w:hint="eastAsia" w:ascii="仿宋_GB2312" w:eastAsia="仿宋_GB2312" w:cs="仿宋_GB2312"/>
          <w:sz w:val="30"/>
          <w:szCs w:val="30"/>
        </w:rPr>
        <w:t>当天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:</w:t>
      </w:r>
      <w:r>
        <w:rPr>
          <w:rFonts w:hint="eastAsia" w:asci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0进场</w:t>
      </w:r>
      <w:r>
        <w:rPr>
          <w:rFonts w:hint="eastAsia" w:ascii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8:10时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val="en-US" w:eastAsia="zh-CN"/>
        </w:rPr>
        <w:t>进入考点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  <w:highlight w:val="none"/>
        </w:rPr>
        <w:t>考生</w:t>
      </w:r>
      <w:r>
        <w:rPr>
          <w:rFonts w:hint="eastAsia" w:ascii="仿宋_GB2312" w:hAnsi="仿宋_GB2312" w:eastAsia="仿宋_GB2312" w:cs="仿宋_GB2312"/>
          <w:sz w:val="30"/>
          <w:szCs w:val="30"/>
        </w:rPr>
        <w:t>，将视为自动放弃。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0"/>
          <w:szCs w:val="30"/>
        </w:rPr>
        <w:t>面试期间采取入闱封闭的办法进行管理。除规定的用品外，不得携带电子记事本类、手机、录音笔等任何储存、通讯等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电子</w:t>
      </w:r>
      <w:r>
        <w:rPr>
          <w:rFonts w:hint="eastAsia" w:ascii="仿宋_GB2312" w:hAnsi="仿宋_GB2312" w:eastAsia="仿宋_GB2312" w:cs="仿宋_GB2312"/>
          <w:sz w:val="30"/>
          <w:szCs w:val="30"/>
        </w:rPr>
        <w:t>设备进入候考室，已带入的要按考务工作人员的要求关闭电源放在指定位置集中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保管</w:t>
      </w:r>
      <w:r>
        <w:rPr>
          <w:rFonts w:hint="eastAsia" w:ascii="仿宋_GB2312" w:hAnsi="仿宋_GB2312" w:eastAsia="仿宋_GB2312" w:cs="仿宋_GB2312"/>
          <w:sz w:val="30"/>
          <w:szCs w:val="30"/>
        </w:rPr>
        <w:t>。否则，按违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0"/>
          <w:szCs w:val="30"/>
        </w:rPr>
        <w:t>处理，取消面试资格。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存放个人物品后</w:t>
      </w:r>
      <w:r>
        <w:rPr>
          <w:rFonts w:hint="eastAsia" w:ascii="仿宋_GB2312" w:hAnsi="仿宋_GB2312" w:eastAsia="仿宋_GB2312" w:cs="仿宋_GB2312"/>
          <w:sz w:val="30"/>
          <w:szCs w:val="30"/>
        </w:rPr>
        <w:t>，须提交身份证、资格复审合格通知书等资料，进行身份确认并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签到</w:t>
      </w:r>
      <w:r>
        <w:rPr>
          <w:rFonts w:hint="eastAsia" w:ascii="仿宋_GB2312" w:hAnsi="仿宋_GB2312" w:eastAsia="仿宋_GB2312" w:cs="仿宋_GB2312"/>
          <w:sz w:val="30"/>
          <w:szCs w:val="30"/>
        </w:rPr>
        <w:t>抽签。对缺乏诚信，提供虚假信息者，一经查实，取消面试资格，已聘用的，取消聘用资格。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、考生候考期间，须遵守纪律，自觉听从工作人员指挥，不得擅离候考室，不得向外传递抽签信息，不得和考务人员进行非必要交流，不得抽烟，不得大声喧哗。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、考生不得穿戴有明显特征的服装、饰品进入面试室，不得透露姓名等信息。如有违反者取消其面试资格。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7、考生需</w:t>
      </w:r>
      <w:r>
        <w:rPr>
          <w:rFonts w:hint="eastAsia" w:ascii="仿宋_GB2312" w:hAnsi="仿宋_GB2312" w:eastAsia="仿宋_GB2312" w:cs="仿宋_GB2312"/>
          <w:sz w:val="30"/>
          <w:szCs w:val="30"/>
        </w:rPr>
        <w:t>听从考场工作人员的指挥，遵守面试纪律。在指定的地点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候考</w:t>
      </w:r>
      <w:r>
        <w:rPr>
          <w:rFonts w:hint="eastAsia" w:ascii="仿宋_GB2312" w:hAnsi="仿宋_GB2312" w:eastAsia="仿宋_GB2312" w:cs="仿宋_GB2312"/>
          <w:sz w:val="30"/>
          <w:szCs w:val="30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按指定的路线行进。</w:t>
      </w:r>
      <w:r>
        <w:rPr>
          <w:rFonts w:hint="eastAsia" w:ascii="仿宋_GB2312" w:hAnsi="仿宋_GB2312" w:eastAsia="仿宋_GB2312" w:cs="仿宋_GB2312"/>
          <w:sz w:val="30"/>
          <w:szCs w:val="30"/>
        </w:rPr>
        <w:t>不许大声喧哗，严禁吸烟，保持安静，不干扰他人。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0"/>
          <w:szCs w:val="30"/>
        </w:rPr>
        <w:t>、考生按抽签顺序由工作人员引导进入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面试室</w:t>
      </w:r>
      <w:r>
        <w:rPr>
          <w:rFonts w:hint="eastAsia" w:ascii="仿宋_GB2312" w:hAnsi="仿宋_GB2312" w:eastAsia="仿宋_GB2312" w:cs="仿宋_GB2312"/>
          <w:sz w:val="30"/>
          <w:szCs w:val="30"/>
        </w:rPr>
        <w:t>。面试期间，只允许说出抽签顺序号，严禁透露任何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能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关联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个人身份</w:t>
      </w:r>
      <w:r>
        <w:rPr>
          <w:rFonts w:hint="eastAsia" w:ascii="仿宋_GB2312" w:hAnsi="仿宋_GB2312" w:eastAsia="仿宋_GB2312" w:cs="仿宋_GB2312"/>
          <w:sz w:val="30"/>
          <w:szCs w:val="30"/>
        </w:rPr>
        <w:t>的信息，否则按违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规</w:t>
      </w:r>
      <w:r>
        <w:rPr>
          <w:rFonts w:hint="eastAsia" w:ascii="仿宋_GB2312" w:hAnsi="仿宋_GB2312" w:eastAsia="仿宋_GB2312" w:cs="仿宋_GB2312"/>
          <w:sz w:val="30"/>
          <w:szCs w:val="30"/>
        </w:rPr>
        <w:t>处理，取消面试资格。面试后，不得将任何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资料</w:t>
      </w:r>
      <w:r>
        <w:rPr>
          <w:rFonts w:hint="eastAsia" w:ascii="仿宋_GB2312" w:hAnsi="仿宋_GB2312" w:eastAsia="仿宋_GB2312" w:cs="仿宋_GB2312"/>
          <w:sz w:val="30"/>
          <w:szCs w:val="30"/>
        </w:rPr>
        <w:t>带离考场。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、答题过程中，考生要把握好时间。每题回答完后，考生应报告“答题完毕”。如答题时间到，计时员会口头提醒，此时，考生应停止答题。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10、面试成绩宣布后，考生应在成绩通知单上签名确认。面试结束后，考生应迅速离开考场，不得在考场附近停留议论，不得以任何方式向考场内考生泄露考题。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E5D08"/>
    <w:rsid w:val="01A158AD"/>
    <w:rsid w:val="0AAA2F1F"/>
    <w:rsid w:val="1CFB4D1D"/>
    <w:rsid w:val="265E38D9"/>
    <w:rsid w:val="48AE5D08"/>
    <w:rsid w:val="4BB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2021-07-11T06:56:00Z</dcterms:created>
  <dc:creator>李蓉蓉</dc:creator>
  <cp:lastModifiedBy>冯静</cp:lastModifiedBy>
  <cp:lastPrinted>2021-07-12T01:00:00Z</cp:lastPrinted>
  <dcterms:modified xsi:type="dcterms:W3CDTF">2021-07-12T04:51:58Z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