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600" w:firstLineChars="200"/>
        <w:rPr>
          <w:rFonts w:ascii="方正小标宋简体" w:eastAsia="方正小标宋简体"/>
          <w:bCs/>
          <w:w w:val="80"/>
          <w:sz w:val="30"/>
          <w:szCs w:val="30"/>
        </w:rPr>
      </w:pPr>
      <w:bookmarkStart w:id="0" w:name="_Hlk16588943"/>
      <w:r>
        <w:rPr>
          <w:rFonts w:hint="eastAsia" w:ascii="黑体" w:hAnsi="黑体" w:eastAsia="黑体"/>
          <w:bCs/>
          <w:sz w:val="30"/>
          <w:szCs w:val="30"/>
        </w:rPr>
        <w:t xml:space="preserve">附件2 </w:t>
      </w:r>
      <w:r>
        <w:rPr>
          <w:rFonts w:hint="eastAsia" w:ascii="方正小标宋简体" w:eastAsia="方正小标宋简体"/>
          <w:bCs/>
          <w:w w:val="80"/>
          <w:sz w:val="30"/>
          <w:szCs w:val="30"/>
        </w:rPr>
        <w:t>2020年襄州区引进事业单位急需紧缺高层次人才报名登记表</w:t>
      </w:r>
    </w:p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引进单位：襄州区                专业类别：****类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61"/>
        <w:gridCol w:w="642"/>
        <w:gridCol w:w="328"/>
        <w:gridCol w:w="233"/>
        <w:gridCol w:w="775"/>
        <w:gridCol w:w="152"/>
        <w:gridCol w:w="856"/>
        <w:gridCol w:w="180"/>
        <w:gridCol w:w="7"/>
        <w:gridCol w:w="216"/>
        <w:gridCol w:w="132"/>
        <w:gridCol w:w="473"/>
        <w:gridCol w:w="219"/>
        <w:gridCol w:w="1141"/>
        <w:gridCol w:w="190"/>
        <w:gridCol w:w="5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 名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年月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（一寸红底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彩色免冠）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 族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出生地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面貌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状况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3172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历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位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 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 间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职业资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格资质</w:t>
            </w:r>
          </w:p>
        </w:tc>
        <w:tc>
          <w:tcPr>
            <w:tcW w:w="12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取得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主要特长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166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户籍地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手机号码</w:t>
            </w:r>
          </w:p>
        </w:tc>
        <w:tc>
          <w:tcPr>
            <w:tcW w:w="3173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3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318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1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地址</w:t>
            </w:r>
          </w:p>
        </w:tc>
        <w:tc>
          <w:tcPr>
            <w:tcW w:w="7395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8520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全 日 制 本 科 及 以 上 学 习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起 止 时 间</w:t>
            </w:r>
          </w:p>
        </w:tc>
        <w:tc>
          <w:tcPr>
            <w:tcW w:w="287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毕 业 院 校（ 学院、系）</w:t>
            </w: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专业名称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bCs/>
                <w:spacing w:val="-1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pacing w:val="-10"/>
                <w:sz w:val="24"/>
                <w:szCs w:val="24"/>
              </w:rPr>
              <w:t>学历证书编号、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bCs/>
                <w:color w:val="0000FF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color w:val="0000FF"/>
                <w:sz w:val="24"/>
                <w:szCs w:val="24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87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207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8520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起  止 时 间</w:t>
            </w:r>
          </w:p>
        </w:tc>
        <w:tc>
          <w:tcPr>
            <w:tcW w:w="6753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76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1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奖励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情况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获奖时间</w:t>
            </w:r>
          </w:p>
        </w:tc>
        <w:tc>
          <w:tcPr>
            <w:tcW w:w="438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奖项名称</w:t>
            </w: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奖项类型（国家级、省级、市级、校级、院系级）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4384" w:type="dxa"/>
            <w:gridSpan w:val="11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惩处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情况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惩处时间</w:t>
            </w:r>
          </w:p>
        </w:tc>
        <w:tc>
          <w:tcPr>
            <w:tcW w:w="6425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受到何地何单位的</w:t>
            </w:r>
            <w:r>
              <w:rPr>
                <w:rFonts w:ascii="仿宋_GB2312" w:hAnsi="宋体" w:eastAsia="仿宋_GB2312"/>
                <w:bCs/>
                <w:sz w:val="24"/>
                <w:szCs w:val="24"/>
              </w:rPr>
              <w:t>党纪、政纪处分或刑事处罚</w:t>
            </w: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425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6425" w:type="dxa"/>
            <w:gridSpan w:val="1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8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关系</w:t>
            </w: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称谓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年龄</w:t>
            </w: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8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  <w:tc>
          <w:tcPr>
            <w:tcW w:w="340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2" w:hRule="exact"/>
          <w:jc w:val="center"/>
        </w:trPr>
        <w:tc>
          <w:tcPr>
            <w:tcW w:w="864" w:type="dxa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本人承诺</w:t>
            </w:r>
          </w:p>
        </w:tc>
        <w:tc>
          <w:tcPr>
            <w:tcW w:w="7656" w:type="dxa"/>
            <w:gridSpan w:val="17"/>
            <w:noWrap w:val="0"/>
            <w:vAlign w:val="center"/>
          </w:tcPr>
          <w:p>
            <w:pPr>
              <w:pStyle w:val="2"/>
              <w:spacing w:line="320" w:lineRule="exact"/>
              <w:ind w:firstLine="0" w:firstLineChars="0"/>
              <w:jc w:val="center"/>
              <w:rPr>
                <w:rFonts w:hint="eastAsia" w:ascii="仿宋_GB2312" w:eastAsia="仿宋_GB2312"/>
                <w:b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sz w:val="24"/>
                <w:szCs w:val="24"/>
              </w:rPr>
              <w:t>本报名表所填写的信息及资格审查所提供的资料准确无误，若有虚假，所产生的一切后果由本人承担。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报名人（签名）：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exact"/>
          <w:jc w:val="center"/>
        </w:trPr>
        <w:tc>
          <w:tcPr>
            <w:tcW w:w="864" w:type="dxa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资格审查意见</w:t>
            </w:r>
          </w:p>
        </w:tc>
        <w:tc>
          <w:tcPr>
            <w:tcW w:w="3650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学校学历学位审查意见：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审核人（签名）：</w:t>
            </w:r>
          </w:p>
          <w:p>
            <w:pPr>
              <w:spacing w:line="32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   月   日</w:t>
            </w:r>
          </w:p>
        </w:tc>
        <w:tc>
          <w:tcPr>
            <w:tcW w:w="4006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户籍审查意见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审核人（签名）：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  年   月   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5" w:hRule="exact"/>
          <w:jc w:val="center"/>
        </w:trPr>
        <w:tc>
          <w:tcPr>
            <w:tcW w:w="864" w:type="dxa"/>
            <w:noWrap w:val="0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资格复审意见</w:t>
            </w:r>
          </w:p>
        </w:tc>
        <w:tc>
          <w:tcPr>
            <w:tcW w:w="3650" w:type="dxa"/>
            <w:gridSpan w:val="10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引才办分组人员审查意见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审核人（签名）：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   月   日</w:t>
            </w:r>
          </w:p>
        </w:tc>
        <w:tc>
          <w:tcPr>
            <w:tcW w:w="400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引才办审查意见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审核人（签名）：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           年   月   日</w:t>
            </w:r>
          </w:p>
        </w:tc>
      </w:tr>
      <w:bookmarkEnd w:id="0"/>
    </w:tbl>
    <w:p>
      <w:pPr>
        <w:spacing w:line="520" w:lineRule="exact"/>
        <w:ind w:firstLine="480" w:firstLineChars="200"/>
        <w:rPr>
          <w:rFonts w:hint="eastAsia" w:ascii="仿宋_GB2312" w:hAnsi="仿宋_GB2312" w:eastAsia="仿宋_GB2312" w:cs="仿宋_GB2312"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</w:rPr>
        <w:t>本表行数不足时，可以自行加行、适当调整，扫描Pdf发送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3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  <w:rPr>
      <w:rFonts w:ascii="宋体" w:hAnsi="宋体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2020-06-17T07:23:14Z</dcterms:created>
  <dc:creator>Administrator.XB-201801231138</dc:creator>
  <cp:lastModifiedBy>三水原</cp:lastModifiedBy>
  <dcterms:modified xsi:type="dcterms:W3CDTF">2020-06-17T07:23:23Z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