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个人事项承诺表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854"/>
        <w:gridCol w:w="402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是否担任过人民陪审员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任职人民法院</w:t>
            </w:r>
          </w:p>
        </w:tc>
        <w:tc>
          <w:tcPr>
            <w:tcW w:w="40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是否为人大代表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全国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县区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3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是否为政协委员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5384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全国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县区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1.是否受过刑事处罚或正在受到刑事追究、受过行政拘留处罚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2.是否被开除公职或开除留用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3.是否受过党纪处分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4.是否被吊销律师、公证员执业证书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5.是否被纳入失信被执行人名单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6.是否受惩戒被免除人民陪审员职务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7.是否有其他违法违纪行为，可能影响司法公信的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8.是否人民代表大会常务委员会组成人员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9.是否监察委员会、政法委员会、人民法院、人民检察院、公安机关、国家安全机关、司法行政机关在职工作人员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10.是否律师、公证员、仲裁员、基层法律服务工作者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11.是否人民检察院人民监督员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77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12.是否有其他因职务原因不适宜担任人民陪审员的情形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以上承诺真实有效，我愿就相关承诺内容承担相应责任。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承诺人（签字）：</w:t>
            </w:r>
          </w:p>
          <w:p>
            <w:pPr>
              <w:ind w:firstLine="420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27143"/>
    <w:rsid w:val="0352693C"/>
    <w:rsid w:val="157570BB"/>
    <w:rsid w:val="57AF50BC"/>
    <w:rsid w:val="6642346B"/>
    <w:rsid w:val="68F27143"/>
    <w:rsid w:val="6E4848C3"/>
    <w:rsid w:val="7A6D471F"/>
    <w:rsid w:val="7D2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2019-01-02T09:36:00Z</dcterms:created>
  <dc:creator>我的眼里只有中南海</dc:creator>
  <cp:lastModifiedBy>我的眼里只有中南海</cp:lastModifiedBy>
  <cp:lastPrinted>2019-01-03T01:18:47Z</cp:lastPrinted>
  <dcterms:modified xsi:type="dcterms:W3CDTF">2019-01-03T01:20:39Z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